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25195E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5629BE" w:rsidRPr="00681CBD" w:rsidRDefault="005629BE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5629BE" w:rsidRPr="007F41AB" w:rsidRDefault="005629BE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672687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681CBD" w:rsidRDefault="0025195E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25195E">
        <w:rPr>
          <w:rFonts w:ascii="Arial Narrow" w:hAnsi="Arial Narrow"/>
          <w:b/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4.25pt;visibility:visible;mso-wrap-style:square">
            <v:imagedata r:id="rId8" o:title="logo-KFS-pole ochronne"/>
          </v:shape>
        </w:pic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E73676">
        <w:rPr>
          <w:rFonts w:ascii="Arial Narrow" w:hAnsi="Arial Narrow"/>
          <w:b/>
          <w:sz w:val="22"/>
          <w:szCs w:val="28"/>
        </w:rPr>
        <w:t xml:space="preserve">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681CB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2D1E2E">
        <w:rPr>
          <w:rFonts w:ascii="Arial Narrow" w:hAnsi="Arial Narrow"/>
          <w:sz w:val="16"/>
          <w:szCs w:val="20"/>
          <w:lang w:val="pl-PL"/>
        </w:rPr>
        <w:t>7 r., poz. 1065</w:t>
      </w:r>
      <w:r w:rsidR="00101F66">
        <w:rPr>
          <w:rFonts w:ascii="Arial Narrow" w:hAnsi="Arial Narrow"/>
          <w:sz w:val="16"/>
          <w:szCs w:val="20"/>
          <w:lang w:val="pl-PL"/>
        </w:rPr>
        <w:t>z późn. zm.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Dz. U. 2007,Nr 59,poz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.404 z późn. zm.),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>rozporządzenie Ministra Pracy i Polityki Społecznej z dnia 14 maja 2014r.w sprawie przyznawania środków z Krajowego Funduszu Szkoleniowego ( Dz. U. z 2014r. poz. 639)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oraz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Ministra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 xml:space="preserve">Rodziny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Pracy i Polityki Społecznej z dnia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>16 grudnia 2016</w:t>
      </w:r>
      <w:r w:rsidR="000F34FB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r.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 xml:space="preserve"> zmieniające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AA0E03">
        <w:rPr>
          <w:rFonts w:ascii="Arial Narrow" w:hAnsi="Arial Narrow"/>
          <w:iCs/>
          <w:sz w:val="16"/>
          <w:szCs w:val="20"/>
          <w:lang w:val="pl-PL"/>
        </w:rPr>
        <w:t xml:space="preserve">Ministra Pracy i Polityki Społecznej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</w:t>
      </w:r>
      <w:r w:rsidR="00452496" w:rsidRPr="00170CF5">
        <w:rPr>
          <w:rFonts w:ascii="Arial Narrow" w:hAnsi="Arial Narrow"/>
          <w:b/>
          <w:iCs/>
          <w:sz w:val="16"/>
          <w:szCs w:val="20"/>
          <w:lang w:val="pl-PL"/>
        </w:rPr>
        <w:t xml:space="preserve"> 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(Dz. U. </w:t>
      </w:r>
      <w:r w:rsidR="004D6E52" w:rsidRPr="00170CF5">
        <w:rPr>
          <w:rFonts w:ascii="Arial Narrow" w:hAnsi="Arial Narrow"/>
          <w:iCs/>
          <w:sz w:val="16"/>
          <w:szCs w:val="20"/>
          <w:lang w:val="pl-PL"/>
        </w:rPr>
        <w:t>z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>.2016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>, Nr 0,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 xml:space="preserve"> poz. 2155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>art. 104</w:t>
      </w:r>
      <w:r w:rsidRPr="00681CBD">
        <w:rPr>
          <w:rFonts w:ascii="Arial Narrow" w:hAnsi="Arial Narrow"/>
          <w:iCs/>
          <w:sz w:val="16"/>
          <w:szCs w:val="20"/>
        </w:rPr>
        <w:t xml:space="preserve"> – 106 ustawy o swobodzie działalności gospodarczej z dnia 2 lipca 2004r. (Dz. U. z 2015 poz. 584</w:t>
      </w:r>
      <w:r w:rsidR="001932F4">
        <w:rPr>
          <w:rFonts w:ascii="Arial Narrow" w:hAnsi="Arial Narrow"/>
          <w:iCs/>
          <w:sz w:val="16"/>
          <w:szCs w:val="20"/>
        </w:rPr>
        <w:t xml:space="preserve"> z późn.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4"/>
        <w:gridCol w:w="54"/>
        <w:gridCol w:w="1613"/>
        <w:gridCol w:w="1222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6938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D26938" w:rsidRPr="00681CBD" w:rsidRDefault="00D26938" w:rsidP="003551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 Forma i stawka opodatkowania</w:t>
            </w:r>
          </w:p>
        </w:tc>
        <w:tc>
          <w:tcPr>
            <w:tcW w:w="6506" w:type="dxa"/>
            <w:gridSpan w:val="6"/>
          </w:tcPr>
          <w:p w:rsidR="00D26938" w:rsidRPr="00681CBD" w:rsidRDefault="00D26938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4"/>
          </w:tcPr>
          <w:p w:rsidR="00134B9F" w:rsidRPr="00681CBD" w:rsidRDefault="00D26938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1.11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D26938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B8432D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8432D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B8432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Default="00D56588" w:rsidP="00EC0EA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D26938">
              <w:rPr>
                <w:rFonts w:ascii="Arial Narrow" w:hAnsi="Arial Narrow"/>
                <w:sz w:val="20"/>
              </w:rPr>
              <w:t>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</w:t>
            </w:r>
            <w:r w:rsidR="00B8432D">
              <w:rPr>
                <w:rFonts w:ascii="Arial Narrow" w:hAnsi="Arial Narrow"/>
                <w:sz w:val="20"/>
              </w:rPr>
              <w:t>/stanowisko</w:t>
            </w:r>
            <w:r w:rsidR="0035515D" w:rsidRPr="00681CBD">
              <w:rPr>
                <w:rFonts w:ascii="Arial Narrow" w:hAnsi="Arial Narrow"/>
                <w:sz w:val="20"/>
              </w:rPr>
              <w:t xml:space="preserve"> osoby upoważnionej </w:t>
            </w:r>
            <w:r w:rsidR="00EC0EA0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681CBD">
              <w:rPr>
                <w:rFonts w:ascii="Arial Narrow" w:hAnsi="Arial Narrow"/>
                <w:sz w:val="20"/>
              </w:rPr>
              <w:t>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EC0EA0">
              <w:rPr>
                <w:rFonts w:ascii="Arial Narrow" w:hAnsi="Arial Narrow"/>
                <w:sz w:val="20"/>
              </w:rPr>
              <w:t>.</w:t>
            </w:r>
          </w:p>
          <w:p w:rsidR="0035515D" w:rsidRPr="007948D0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681CBD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lastRenderedPageBreak/>
              <w:t>3.1</w:t>
            </w:r>
            <w:r w:rsidR="00EC0EA0" w:rsidRPr="007948D0">
              <w:rPr>
                <w:rFonts w:ascii="Arial Narrow" w:hAnsi="Arial Narrow"/>
                <w:sz w:val="20"/>
              </w:rPr>
              <w:t>.1</w:t>
            </w:r>
            <w:r w:rsidRPr="007948D0">
              <w:rPr>
                <w:rFonts w:ascii="Arial Narrow" w:hAnsi="Arial Narrow"/>
                <w:sz w:val="20"/>
              </w:rPr>
              <w:t xml:space="preserve">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</w:p>
        </w:tc>
        <w:tc>
          <w:tcPr>
            <w:tcW w:w="6452" w:type="dxa"/>
            <w:gridSpan w:val="5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EC0EA0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3.1.2 </w:t>
            </w:r>
            <w:r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>
              <w:rPr>
                <w:rFonts w:ascii="Arial Narrow" w:hAnsi="Arial Narrow"/>
                <w:sz w:val="20"/>
              </w:rPr>
              <w:t>kształcenia</w:t>
            </w:r>
            <w:r w:rsidRPr="00681CBD">
              <w:rPr>
                <w:rFonts w:ascii="Arial Narrow" w:hAnsi="Arial Narrow"/>
                <w:sz w:val="20"/>
              </w:rPr>
              <w:t xml:space="preserve"> + 30 dni</w:t>
            </w:r>
            <w:r>
              <w:rPr>
                <w:rFonts w:ascii="Arial Narrow" w:hAnsi="Arial Narrow"/>
                <w:sz w:val="20"/>
              </w:rPr>
              <w:t xml:space="preserve"> roboczych</w:t>
            </w:r>
            <w:r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5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Pr="008D2D01" w:rsidRDefault="00EC77F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0366D6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8D2D01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</w:t>
            </w:r>
            <w:r w:rsidR="000366D6" w:rsidRPr="008D2D01">
              <w:rPr>
                <w:rFonts w:ascii="Arial Narrow" w:hAnsi="Arial Narrow"/>
                <w:b/>
                <w:sz w:val="20"/>
              </w:rPr>
              <w:t xml:space="preserve"> tym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25 - 34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35 - 44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647B2F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 III</w:t>
            </w:r>
          </w:p>
          <w:p w:rsidR="008D2D01" w:rsidRPr="008D246D" w:rsidRDefault="008D2D01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7948D0" w:rsidRDefault="007948D0" w:rsidP="00672687">
      <w:pPr>
        <w:rPr>
          <w:rFonts w:ascii="Arial Narrow" w:hAnsi="Arial Narrow"/>
          <w:b/>
          <w:sz w:val="20"/>
          <w:u w:val="single"/>
        </w:rPr>
      </w:pPr>
    </w:p>
    <w:p w:rsidR="00672687" w:rsidRDefault="008D246D" w:rsidP="00672687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lastRenderedPageBreak/>
        <w:t>Priorytet 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zidentyfikowanych w danym powiecie lub województwie zawodach deficytowych.</w:t>
      </w:r>
    </w:p>
    <w:p w:rsidR="00EC77F8" w:rsidRPr="007948D0" w:rsidRDefault="00EC77F8" w:rsidP="00DA3AC0">
      <w:pPr>
        <w:jc w:val="both"/>
        <w:rPr>
          <w:rFonts w:ascii="Arial Narrow" w:hAnsi="Arial Narrow"/>
          <w:i/>
          <w:sz w:val="20"/>
          <w:u w:val="single"/>
        </w:rPr>
      </w:pPr>
      <w:r w:rsidRPr="007948D0">
        <w:rPr>
          <w:rFonts w:ascii="Arial Narrow" w:hAnsi="Arial Narrow"/>
          <w:i/>
          <w:sz w:val="20"/>
        </w:rPr>
        <w:t>W ramach priorytetu I można wnioskować o środki na sfinansowanie kształcenia ustawicznego w z</w:t>
      </w:r>
      <w:r w:rsidR="005A00E5" w:rsidRPr="007948D0">
        <w:rPr>
          <w:rFonts w:ascii="Arial Narrow" w:hAnsi="Arial Narrow"/>
          <w:i/>
          <w:sz w:val="20"/>
        </w:rPr>
        <w:t>akresie umiejętności ogólno-zaw</w:t>
      </w:r>
      <w:r w:rsidRPr="007948D0">
        <w:rPr>
          <w:rFonts w:ascii="Arial Narrow" w:hAnsi="Arial Narrow"/>
          <w:i/>
          <w:sz w:val="20"/>
        </w:rPr>
        <w:t>od</w:t>
      </w:r>
      <w:r w:rsidR="005A00E5" w:rsidRPr="007948D0">
        <w:rPr>
          <w:rFonts w:ascii="Arial Narrow" w:hAnsi="Arial Narrow"/>
          <w:i/>
          <w:sz w:val="20"/>
        </w:rPr>
        <w:t>o</w:t>
      </w:r>
      <w:r w:rsidRPr="007948D0">
        <w:rPr>
          <w:rFonts w:ascii="Arial Narrow" w:hAnsi="Arial Narrow"/>
          <w:i/>
          <w:sz w:val="20"/>
        </w:rPr>
        <w:t>wych</w:t>
      </w:r>
      <w:r w:rsidR="005A00E5" w:rsidRPr="007948D0">
        <w:rPr>
          <w:rFonts w:ascii="Arial Narrow" w:hAnsi="Arial Narrow"/>
          <w:i/>
          <w:sz w:val="20"/>
        </w:rPr>
        <w:t xml:space="preserve">, </w:t>
      </w:r>
      <w:r w:rsidR="007948D0">
        <w:rPr>
          <w:rFonts w:ascii="Arial Narrow" w:hAnsi="Arial Narrow"/>
          <w:i/>
          <w:sz w:val="20"/>
        </w:rPr>
        <w:t>(</w:t>
      </w:r>
      <w:r w:rsidR="005A00E5" w:rsidRPr="007948D0">
        <w:rPr>
          <w:rFonts w:ascii="Arial Narrow" w:hAnsi="Arial Narrow"/>
          <w:i/>
          <w:sz w:val="20"/>
        </w:rPr>
        <w:t>w tym tzw. kompetencji miękkich o ile powiązane są one z wykonywaniem pracy w zawodzie deficytowym</w:t>
      </w:r>
      <w:r w:rsidR="007948D0">
        <w:rPr>
          <w:rFonts w:ascii="Arial Narrow" w:hAnsi="Arial Narrow"/>
          <w:i/>
          <w:sz w:val="20"/>
        </w:rPr>
        <w:t>)</w:t>
      </w:r>
      <w:r w:rsidR="005A00E5" w:rsidRPr="007948D0">
        <w:rPr>
          <w:rFonts w:ascii="Arial Narrow" w:hAnsi="Arial Narrow"/>
          <w:i/>
          <w:sz w:val="20"/>
        </w:rPr>
        <w:t>. Pracodawca powinien udowodnić, że wskazana forma kształcenia ustawicznego dotyczy zawodu deficytowego na terenie powiatu nowosądeckiego</w:t>
      </w:r>
      <w:r w:rsidR="00DA3AC0" w:rsidRPr="007948D0">
        <w:rPr>
          <w:rFonts w:ascii="Arial Narrow" w:hAnsi="Arial Narrow"/>
          <w:i/>
          <w:sz w:val="20"/>
        </w:rPr>
        <w:t xml:space="preserve"> bądź Miasta Nowego Sącza bądź województwa małopolskiego.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Oznacza to zawód zidentyfikowany </w:t>
      </w:r>
      <w:r w:rsidR="006A030E" w:rsidRPr="007948D0">
        <w:rPr>
          <w:rFonts w:ascii="Arial Narrow" w:hAnsi="Arial Narrow"/>
          <w:i/>
          <w:sz w:val="20"/>
          <w:u w:val="single"/>
        </w:rPr>
        <w:t xml:space="preserve">jako zawód deficytowy wskazany </w:t>
      </w:r>
      <w:r w:rsidR="00DA3AC0" w:rsidRPr="007948D0">
        <w:rPr>
          <w:rFonts w:ascii="Arial Narrow" w:hAnsi="Arial Narrow"/>
          <w:i/>
          <w:sz w:val="20"/>
          <w:u w:val="single"/>
        </w:rPr>
        <w:t xml:space="preserve"> </w:t>
      </w:r>
      <w:r w:rsidR="006A030E" w:rsidRPr="007948D0">
        <w:rPr>
          <w:rFonts w:ascii="Arial Narrow" w:hAnsi="Arial Narrow"/>
          <w:i/>
          <w:sz w:val="20"/>
          <w:u w:val="single"/>
        </w:rPr>
        <w:t>w </w:t>
      </w:r>
      <w:r w:rsidR="00DA3AC0" w:rsidRPr="007948D0">
        <w:rPr>
          <w:rFonts w:ascii="Arial Narrow" w:hAnsi="Arial Narrow"/>
          <w:i/>
          <w:sz w:val="20"/>
          <w:u w:val="single"/>
        </w:rPr>
        <w:t>Barometrze zawodó</w: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begin"/>
      </w:r>
      <w:r w:rsidR="00DA3AC0" w:rsidRPr="007948D0">
        <w:rPr>
          <w:rFonts w:ascii="Arial Narrow" w:hAnsi="Arial Narrow"/>
          <w:i/>
          <w:sz w:val="20"/>
          <w:u w:val="single"/>
        </w:rPr>
        <w:instrText xml:space="preserve"> LISTNUM </w:instrText>
      </w:r>
      <w:r w:rsidR="0025195E" w:rsidRPr="007948D0">
        <w:rPr>
          <w:rFonts w:ascii="Arial Narrow" w:hAnsi="Arial Narrow"/>
          <w:i/>
          <w:sz w:val="20"/>
          <w:u w:val="single"/>
        </w:rPr>
        <w:fldChar w:fldCharType="end"/>
      </w:r>
      <w:r w:rsidR="00DA3AC0" w:rsidRPr="007948D0">
        <w:rPr>
          <w:rFonts w:ascii="Arial Narrow" w:hAnsi="Arial Narrow"/>
          <w:i/>
          <w:sz w:val="20"/>
          <w:u w:val="single"/>
        </w:rPr>
        <w:t>w-www.</w:t>
      </w:r>
      <w:r w:rsidR="006A030E" w:rsidRPr="007948D0">
        <w:rPr>
          <w:rFonts w:ascii="Arial Narrow" w:hAnsi="Arial Narrow"/>
          <w:i/>
          <w:sz w:val="20"/>
          <w:u w:val="single"/>
        </w:rPr>
        <w:t>barometrzawodow</w:t>
      </w:r>
      <w:r w:rsidR="0081660F" w:rsidRPr="007948D0">
        <w:rPr>
          <w:rFonts w:ascii="Arial Narrow" w:hAnsi="Arial Narrow"/>
          <w:i/>
          <w:sz w:val="20"/>
          <w:u w:val="single"/>
        </w:rPr>
        <w:t>.pl.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E416DB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672687"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związku z zastosowaniem w firmach nowych technologii i narzędzi pracy.</w:t>
      </w:r>
      <w:r>
        <w:rPr>
          <w:rFonts w:ascii="Arial Narrow" w:hAnsi="Arial Narrow"/>
          <w:b/>
          <w:sz w:val="20"/>
        </w:rPr>
        <w:t xml:space="preserve"> </w:t>
      </w:r>
    </w:p>
    <w:p w:rsidR="00DA3AC0" w:rsidRPr="007948D0" w:rsidRDefault="0081660F" w:rsidP="00FF742E">
      <w:pPr>
        <w:jc w:val="both"/>
        <w:rPr>
          <w:rFonts w:ascii="Arial Narrow" w:hAnsi="Arial Narrow"/>
          <w:i/>
          <w:sz w:val="20"/>
        </w:rPr>
      </w:pPr>
      <w:r w:rsidRPr="007948D0">
        <w:rPr>
          <w:rFonts w:ascii="Arial Narrow" w:hAnsi="Arial Narrow"/>
          <w:i/>
          <w:sz w:val="20"/>
        </w:rPr>
        <w:t>Wnioskodawca, który chce spełnić wymagania priorytetu II powinien udowodnić, że  w ciągu jednego roku przed złożeniem wniosku bądź w ciągu trzech miesięcy po jego złożeniu został/zostaną zakupione nowe maszyny i narzędzia, bądź będą wdrożone nowe technologie i systemy, a pracownicy objęci kształceniem ustawicznym</w:t>
      </w:r>
      <w:r w:rsidR="00060CA2" w:rsidRPr="007948D0">
        <w:rPr>
          <w:rFonts w:ascii="Arial Narrow" w:hAnsi="Arial Narrow"/>
          <w:i/>
          <w:sz w:val="20"/>
        </w:rPr>
        <w:t xml:space="preserve"> będą wykonywać nowe zadania związane z wprowadzonymi/ planowanymi do wprowadzenia zmianami. Pracodawca załącza do wniosku dokument potwierdzający zakup nowych maszyn bądź narzędzi, decyzji dyrektora/zarządu o wprowadzeniu norm ISO. W ramach II priorytetu</w:t>
      </w:r>
      <w:r w:rsidR="007948D0" w:rsidRPr="007948D0">
        <w:rPr>
          <w:rFonts w:ascii="Arial Narrow" w:hAnsi="Arial Narrow"/>
          <w:i/>
          <w:sz w:val="20"/>
        </w:rPr>
        <w:t xml:space="preserve"> kształceniem</w:t>
      </w:r>
      <w:r w:rsidR="00060CA2" w:rsidRPr="007948D0">
        <w:rPr>
          <w:rFonts w:ascii="Arial Narrow" w:hAnsi="Arial Narrow"/>
          <w:i/>
          <w:sz w:val="20"/>
        </w:rPr>
        <w:t xml:space="preserve"> można objąć jedynie pracownika</w:t>
      </w:r>
      <w:r w:rsidR="00FF742E" w:rsidRPr="007948D0">
        <w:rPr>
          <w:rFonts w:ascii="Arial Narrow" w:hAnsi="Arial Narrow"/>
          <w:i/>
          <w:sz w:val="20"/>
        </w:rPr>
        <w:t>, k</w:t>
      </w:r>
      <w:r w:rsidR="00060CA2" w:rsidRPr="007948D0">
        <w:rPr>
          <w:rFonts w:ascii="Arial Narrow" w:hAnsi="Arial Narrow"/>
          <w:i/>
          <w:sz w:val="20"/>
        </w:rPr>
        <w:t>tóry</w:t>
      </w:r>
      <w:r w:rsidR="00FF742E" w:rsidRPr="007948D0">
        <w:rPr>
          <w:rFonts w:ascii="Arial Narrow" w:hAnsi="Arial Narrow"/>
          <w:i/>
          <w:sz w:val="20"/>
        </w:rPr>
        <w:t xml:space="preserve">  </w:t>
      </w:r>
      <w:r w:rsidR="00060CA2" w:rsidRPr="007948D0">
        <w:rPr>
          <w:rFonts w:ascii="Arial Narrow" w:hAnsi="Arial Narrow"/>
          <w:i/>
          <w:sz w:val="20"/>
        </w:rPr>
        <w:t xml:space="preserve"> </w:t>
      </w:r>
      <w:r w:rsidR="00FF742E" w:rsidRPr="007948D0">
        <w:rPr>
          <w:rFonts w:ascii="Arial Narrow" w:hAnsi="Arial Narrow"/>
          <w:i/>
          <w:sz w:val="20"/>
        </w:rPr>
        <w:t>w </w:t>
      </w:r>
      <w:r w:rsidR="00060CA2" w:rsidRPr="007948D0">
        <w:rPr>
          <w:rFonts w:ascii="Arial Narrow" w:hAnsi="Arial Narrow"/>
          <w:i/>
          <w:sz w:val="20"/>
        </w:rPr>
        <w:t xml:space="preserve">ramach wykonywania swoich </w:t>
      </w:r>
      <w:r w:rsidR="00FF742E" w:rsidRPr="007948D0">
        <w:rPr>
          <w:rFonts w:ascii="Arial Narrow" w:hAnsi="Arial Narrow"/>
          <w:i/>
          <w:sz w:val="20"/>
        </w:rPr>
        <w:t>zadań zawodowych/na stanowisku pracy korzysta lub będzie k</w:t>
      </w:r>
      <w:r w:rsidR="007948D0" w:rsidRPr="007948D0">
        <w:rPr>
          <w:rFonts w:ascii="Arial Narrow" w:hAnsi="Arial Narrow"/>
          <w:i/>
          <w:sz w:val="20"/>
        </w:rPr>
        <w:t>orzystał z nowych technologii i </w:t>
      </w:r>
      <w:r w:rsidR="00FF742E" w:rsidRPr="007948D0">
        <w:rPr>
          <w:rFonts w:ascii="Arial Narrow" w:hAnsi="Arial Narrow"/>
          <w:i/>
          <w:sz w:val="20"/>
        </w:rPr>
        <w:t>narzędzi pracy.</w:t>
      </w:r>
    </w:p>
    <w:p w:rsidR="00672687" w:rsidRDefault="00672687" w:rsidP="001D0C79">
      <w:pPr>
        <w:rPr>
          <w:rFonts w:ascii="Arial Narrow" w:hAnsi="Arial Narrow"/>
          <w:b/>
          <w:sz w:val="20"/>
        </w:rPr>
      </w:pPr>
    </w:p>
    <w:p w:rsidR="00412117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osób, które mogą udokumentować wykonywani</w:t>
      </w:r>
      <w:r w:rsidR="00672687">
        <w:rPr>
          <w:rFonts w:ascii="Arial Narrow" w:hAnsi="Arial Narrow"/>
          <w:b/>
          <w:sz w:val="20"/>
        </w:rPr>
        <w:t>e przez co najmniej 15 lat prac</w:t>
      </w:r>
      <w:r>
        <w:rPr>
          <w:rFonts w:ascii="Arial Narrow" w:hAnsi="Arial Narrow"/>
          <w:b/>
          <w:sz w:val="20"/>
        </w:rPr>
        <w:t xml:space="preserve"> w szczególnych warunkach lub o szczególnym charakterze, a którym nie przysługuje prawo do emerytury pomostowej.</w:t>
      </w:r>
    </w:p>
    <w:p w:rsidR="000A46A0" w:rsidRPr="0031721E" w:rsidRDefault="000A46A0" w:rsidP="000A46A0">
      <w:pPr>
        <w:jc w:val="both"/>
        <w:rPr>
          <w:rFonts w:ascii="Arial Narrow" w:hAnsi="Arial Narrow"/>
          <w:i/>
          <w:sz w:val="20"/>
        </w:rPr>
      </w:pPr>
      <w:r w:rsidRPr="0031721E">
        <w:rPr>
          <w:rFonts w:ascii="Arial Narrow" w:hAnsi="Arial Narrow"/>
          <w:i/>
          <w:sz w:val="20"/>
        </w:rPr>
        <w:t xml:space="preserve">Wykaz prac w szczególnych warunkach stanowi załącznik nr 1, a prac o szczególnym charakterze – załącznik nr 2 do ustawy z dnia 19 grudnia 2008 roku o emeryturach pomostowych ( Dz. U. z 2008 nr 237, poz. 1656 z późn. zm.). </w:t>
      </w:r>
    </w:p>
    <w:p w:rsidR="00412117" w:rsidRDefault="00412117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9"/>
          <w:footerReference w:type="default" r:id="rId10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911094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NAZWISKO I </w:t>
            </w:r>
            <w:r w:rsidR="00211D9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IMIĘ</w:t>
            </w:r>
          </w:p>
          <w:p w:rsidR="00FF629B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OSOBY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WSKAZANEJ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DO KSZTAŁCENIA </w:t>
            </w:r>
            <w:r w:rsidR="009F40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USTAWICZNEGO</w:t>
            </w:r>
          </w:p>
          <w:p w:rsidR="00170CF5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70CF5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</w:t>
            </w:r>
          </w:p>
          <w:p w:rsidR="00211D98" w:rsidRPr="0031721E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31721E">
              <w:rPr>
                <w:rFonts w:ascii="Arial Narrow" w:hAnsi="Arial Narrow"/>
                <w:b/>
                <w:sz w:val="16"/>
                <w:szCs w:val="16"/>
              </w:rPr>
              <w:t>Nr PESEL</w:t>
            </w:r>
          </w:p>
          <w:p w:rsidR="00211D98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11D98" w:rsidRPr="00681CBD" w:rsidRDefault="00211D9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………………………………………..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BD7C21" w:rsidRDefault="00BD7C21" w:rsidP="00BD7C21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DC79F2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Nowosądeckim ,w którym składany jest niniejszy wniosek? 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DC79F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www.baromertzawodow.pl</w:t>
              </w:r>
            </w:hyperlink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D3484" w:rsidRPr="00DC79F2" w:rsidRDefault="00CD3484" w:rsidP="00CD348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D3484" w:rsidRPr="00F70C75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F70C75"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F70C75" w:rsidRPr="00F70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B2F31" w:rsidRPr="00DC79F2" w:rsidRDefault="00CD3484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625970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>.Czy pracodawca planuje objąć osobę kształceniem ustawicznym w związku z zastosowaniem w firm</w:t>
            </w:r>
            <w:r w:rsidR="009B6F4E">
              <w:rPr>
                <w:rFonts w:ascii="Arial Narrow" w:hAnsi="Arial Narrow"/>
                <w:b/>
                <w:sz w:val="16"/>
                <w:szCs w:val="16"/>
              </w:rPr>
              <w:t>ie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nowych technologii i narzędzi pracy?</w:t>
            </w:r>
            <w:r w:rsidR="003D391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D3914" w:rsidRPr="00625970">
              <w:rPr>
                <w:rFonts w:ascii="Arial Narrow" w:hAnsi="Arial Narrow"/>
                <w:b/>
                <w:sz w:val="16"/>
                <w:szCs w:val="16"/>
              </w:rPr>
              <w:t xml:space="preserve">Jeżeli tak, to proszę </w:t>
            </w:r>
            <w:r w:rsidR="009B6F4E" w:rsidRPr="00625970">
              <w:rPr>
                <w:rFonts w:ascii="Arial Narrow" w:hAnsi="Arial Narrow"/>
                <w:b/>
                <w:sz w:val="16"/>
                <w:szCs w:val="16"/>
              </w:rPr>
              <w:t>określić, w związku z czym pracodawca  planuje objąć osobę</w:t>
            </w:r>
            <w:r w:rsidR="00066C70" w:rsidRPr="00625970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</w:t>
            </w:r>
            <w:r w:rsidR="00625970" w:rsidRPr="006259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D3484" w:rsidRPr="00625970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2597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3484" w:rsidRDefault="00CD3484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FED" w:rsidRPr="00DC79F2" w:rsidRDefault="00CC1FED" w:rsidP="00CD34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2F31" w:rsidRPr="00DC79F2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DC79F2" w:rsidRDefault="00DC79F2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2F31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.3.Czy osoba planowana do objęcia kształceniem ustawicznym może udokumentować wykonywanie przez co najmniej 15 lat prac w szczególnych warunkach lub o szczególnym </w:t>
            </w:r>
            <w:r w:rsidR="0067268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charakterze, a której nie przysługuje prawo do emerytury pomostowej (ustawa z dnia 19.12.2008 r. o emeryturach pomostowych Dz. U. 2015 poz. 965)?</w:t>
            </w:r>
          </w:p>
          <w:p w:rsidR="004B2F31" w:rsidRDefault="004B2F31" w:rsidP="004B2F31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973FDA" w:rsidRPr="00DC79F2" w:rsidRDefault="00973FDA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0913D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0A46" w:rsidRPr="00186E57" w:rsidRDefault="00973FDA" w:rsidP="000913D1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EB7614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04E45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wytypowany </w:t>
            </w:r>
            <w:r w:rsidR="00AC0A46" w:rsidRPr="00186E57">
              <w:rPr>
                <w:rFonts w:ascii="Arial Narrow" w:hAnsi="Arial Narrow" w:cs="Arial Narrow"/>
                <w:b/>
                <w:sz w:val="16"/>
                <w:szCs w:val="16"/>
              </w:rPr>
              <w:t>realizator kształcenia ustawicznego posiada:</w:t>
            </w:r>
          </w:p>
          <w:p w:rsidR="002207EF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>a)  certyfik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at jakości oferowanych usług </w:t>
            </w:r>
            <w:r w:rsidR="002207EF" w:rsidRPr="00186E57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B20AB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B33F3" w:rsidRPr="00186E57" w:rsidRDefault="00AC0A46" w:rsidP="00AC0A46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AC0A46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realizator posiada wpis do:</w:t>
            </w: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Rejestru Instytucji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Szkoleniowych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</w:t>
            </w:r>
            <w:r w:rsidR="00DC79F2">
              <w:rPr>
                <w:rFonts w:ascii="Arial Narrow" w:hAnsi="Arial Narrow"/>
                <w:sz w:val="16"/>
                <w:szCs w:val="16"/>
              </w:rPr>
              <w:t>rowadzony przez Wojewódzkie Urzę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dy Pracy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Bazy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Usług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Rozwojowych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prowadzonej przez Polską Agencję Rozwoju Przedsiębiorczości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BD7C21" w:rsidRDefault="00BD7C21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B33F3" w:rsidRPr="00186E57" w:rsidRDefault="00973FDA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.Rodzaj dokumentu potwierdzającego kompetencje nabyte w trakcie kształcenia ustawicznego:</w:t>
            </w: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Narodowej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z dnia 11 stycznia 2012 r.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w sprawie kształcenia ustawicznego w formach pozaszkolnych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1FED" w:rsidRPr="00186E57" w:rsidRDefault="00CC1FED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8821E9" w:rsidRPr="00C07618" w:rsidRDefault="00973FDA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2677A">
              <w:rPr>
                <w:rFonts w:ascii="Arial Narrow" w:hAnsi="Arial Narrow"/>
                <w:b/>
                <w:sz w:val="16"/>
                <w:szCs w:val="16"/>
              </w:rPr>
              <w:t>w 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okresie 12 m-cy wstecz od dnia złożenia wniosku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09E0"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</w:p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625970"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0" w:type="dxa"/>
            <w:gridSpan w:val="19"/>
            <w:shd w:val="clear" w:color="auto" w:fill="auto"/>
          </w:tcPr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BD7C21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73FD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</w:p>
          <w:p w:rsidR="00EC5674" w:rsidRPr="00681CBD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 w:rsidR="00E7740B"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C1FED" w:rsidRDefault="00CC1FE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973FDA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EB2CB8" w:rsidRDefault="00973FDA" w:rsidP="00973FDA">
      <w:pPr>
        <w:ind w:left="5387" w:hanging="5387"/>
        <w:jc w:val="both"/>
        <w:rPr>
          <w:rFonts w:ascii="Arial Narrow" w:hAnsi="Arial Narrow"/>
          <w:i/>
        </w:rPr>
      </w:pPr>
      <w:r w:rsidRPr="00EB2CB8">
        <w:rPr>
          <w:rFonts w:ascii="Arial Narrow" w:hAnsi="Arial Narrow"/>
          <w:b/>
        </w:rPr>
        <w:t>13.</w:t>
      </w:r>
      <w:r w:rsidRPr="00EB2CB8">
        <w:rPr>
          <w:rFonts w:ascii="Arial Narrow" w:hAnsi="Arial Narrow"/>
        </w:rPr>
        <w:t>Określenie potrzeb pracodawcy w zakresie kształcenia ustawicznego</w:t>
      </w:r>
      <w:r w:rsidRPr="00EB2CB8">
        <w:rPr>
          <w:rFonts w:ascii="Arial Narrow" w:hAnsi="Arial Narrow"/>
          <w:b/>
        </w:rPr>
        <w:t xml:space="preserve"> - </w:t>
      </w:r>
      <w:r w:rsidRPr="00EB2CB8">
        <w:rPr>
          <w:rFonts w:ascii="Arial Narrow" w:hAnsi="Arial Narrow"/>
          <w:i/>
        </w:rPr>
        <w:t xml:space="preserve">pracodawca wypełnia </w:t>
      </w:r>
      <w:r w:rsidRPr="00EB2CB8">
        <w:rPr>
          <w:rFonts w:ascii="Arial Narrow" w:hAnsi="Arial Narrow"/>
          <w:b/>
          <w:i/>
          <w:u w:val="single"/>
        </w:rPr>
        <w:t>tylko w przypadku</w:t>
      </w:r>
      <w:r w:rsidRPr="00EB2CB8">
        <w:rPr>
          <w:rFonts w:ascii="Arial Narrow" w:hAnsi="Arial Narrow"/>
          <w:i/>
        </w:rPr>
        <w:t xml:space="preserve"> gdy uzasadniona jest  konieczność określenia potrzeb pracodawcy w zakresie kształcenia ustawicznego</w:t>
      </w:r>
    </w:p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309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5210"/>
        <w:gridCol w:w="3542"/>
        <w:gridCol w:w="2667"/>
      </w:tblGrid>
      <w:tr w:rsidR="00F70C75" w:rsidRPr="00EB2CB8" w:rsidTr="00F70C75">
        <w:trPr>
          <w:trHeight w:val="258"/>
        </w:trPr>
        <w:tc>
          <w:tcPr>
            <w:tcW w:w="4376" w:type="dxa"/>
            <w:vMerge w:val="restart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1. Planowany termin realizacji:  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vAlign w:val="center"/>
          </w:tcPr>
          <w:p w:rsidR="00F70C75" w:rsidRPr="00EB2CB8" w:rsidRDefault="00F70C75" w:rsidP="00F70C75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45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6" w:type="dxa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6" w:type="dxa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214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F70C75" w:rsidRPr="00EB2CB8" w:rsidTr="00F70C75">
        <w:trPr>
          <w:trHeight w:val="918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2. Uzasadnieni</w:t>
            </w:r>
            <w:r w:rsidR="00EB2CB8" w:rsidRPr="00EB2CB8">
              <w:rPr>
                <w:rFonts w:ascii="Arial Narrow" w:hAnsi="Arial Narrow"/>
                <w:sz w:val="16"/>
                <w:szCs w:val="16"/>
              </w:rPr>
              <w:t>e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 xml:space="preserve"> konieczności  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określenia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97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3.Uzasadnienie wyboru instytucji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156"/>
        </w:trPr>
        <w:tc>
          <w:tcPr>
            <w:tcW w:w="4376" w:type="dxa"/>
            <w:vAlign w:val="center"/>
          </w:tcPr>
          <w:p w:rsidR="00F70C75" w:rsidRPr="00EB2CB8" w:rsidRDefault="00F70C75" w:rsidP="00F70C75">
            <w:r w:rsidRPr="00EB2CB8">
              <w:rPr>
                <w:rFonts w:ascii="Arial Narrow" w:hAnsi="Arial Narrow"/>
                <w:sz w:val="16"/>
                <w:szCs w:val="16"/>
              </w:rPr>
              <w:t xml:space="preserve">4. Uzasadnienie ceny   </w:t>
            </w:r>
            <w:r w:rsidRPr="00EB2CB8">
              <w:t xml:space="preserve">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B2CB8">
              <w:rPr>
                <w:i/>
                <w:sz w:val="16"/>
                <w:szCs w:val="16"/>
              </w:rPr>
              <w:t>(</w:t>
            </w:r>
            <w:r w:rsidRPr="00EB2CB8">
              <w:rPr>
                <w:rFonts w:ascii="Arial Narrow" w:hAnsi="Arial Narrow"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8D1E88" w:rsidRDefault="00211D98" w:rsidP="00211D98">
      <w:pPr>
        <w:rPr>
          <w:rFonts w:ascii="Arial Narrow" w:hAnsi="Arial Narrow"/>
          <w:b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292694" w:rsidRDefault="00292694" w:rsidP="00412117">
      <w:pPr>
        <w:rPr>
          <w:rFonts w:ascii="Arial Narrow" w:hAnsi="Arial Narrow"/>
        </w:rPr>
      </w:pP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ustawicznego, przy uwzględnieniu obecnych lub przyszłych potrzeb pracodawcy: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B4">
        <w:rPr>
          <w:rFonts w:ascii="Arial Narrow" w:hAnsi="Arial Narrow" w:cs="Arial"/>
          <w:iCs/>
          <w:spacing w:val="2"/>
          <w:sz w:val="20"/>
          <w:szCs w:val="20"/>
        </w:rPr>
        <w:t>.......................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C32CB4" w:rsidRPr="00681CBD" w:rsidRDefault="00C32CB4" w:rsidP="00EC5D7C">
      <w:pPr>
        <w:pStyle w:val="NormalnyWeb"/>
        <w:spacing w:after="0"/>
        <w:ind w:right="-96"/>
        <w:rPr>
          <w:rFonts w:ascii="Arial Narrow" w:hAnsi="Arial Narrow"/>
        </w:rPr>
      </w:pP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r w:rsidRPr="00EB4066">
        <w:rPr>
          <w:rFonts w:ascii="Arial Narrow" w:hAnsi="Arial Narrow"/>
          <w:b/>
          <w:sz w:val="20"/>
          <w:u w:val="single"/>
        </w:rPr>
        <w:t>Załączniki: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1 – </w:t>
      </w:r>
      <w:r w:rsidR="005824D6" w:rsidRPr="00EB4066">
        <w:rPr>
          <w:rFonts w:ascii="Arial Narrow" w:hAnsi="Arial Narrow"/>
          <w:b/>
          <w:sz w:val="20"/>
        </w:rPr>
        <w:t>Formularz informacji przedstawianych przy ubieganiu się o pomoc de minimis</w:t>
      </w:r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(załącznik Nr 1 do Rozporządzenia Rady Ministrów z dnia 24 października 2014 roku zmieniającego rozporządzenie w sprawie zakresu informacji przedstawianych prze podmiot ubiegający się o pomoc de minimis Dz. U. z 2014 r. poz.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2 – </w:t>
      </w:r>
      <w:r w:rsidR="00D12432" w:rsidRPr="00EB4066">
        <w:rPr>
          <w:rFonts w:ascii="Arial Narrow" w:hAnsi="Arial Narrow"/>
          <w:b/>
          <w:sz w:val="20"/>
        </w:rPr>
        <w:t>Oświadczenie Wnioskodawcy</w:t>
      </w:r>
      <w:r w:rsidR="00432FBA">
        <w:rPr>
          <w:rFonts w:ascii="Arial Narrow" w:hAnsi="Arial Narrow"/>
          <w:b/>
          <w:sz w:val="20"/>
        </w:rPr>
        <w:t xml:space="preserve"> ubiegającego się o przyznanie środków na kształcenie ustawiczne z KFS</w:t>
      </w:r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3 – Oświadczenie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r w:rsidR="00D12432" w:rsidRPr="00EB4066">
        <w:rPr>
          <w:rFonts w:ascii="Arial Narrow" w:hAnsi="Arial Narrow"/>
          <w:b/>
          <w:sz w:val="20"/>
        </w:rPr>
        <w:t xml:space="preserve">uzyskanej </w:t>
      </w:r>
      <w:r w:rsidR="00044BC9" w:rsidRPr="00EB4066">
        <w:rPr>
          <w:rFonts w:ascii="Arial Narrow" w:hAnsi="Arial Narrow"/>
          <w:b/>
          <w:sz w:val="20"/>
        </w:rPr>
        <w:t>pomocy de minimis</w:t>
      </w:r>
      <w:r w:rsidR="00D12432" w:rsidRPr="00EB4066">
        <w:rPr>
          <w:rFonts w:ascii="Arial Narrow" w:hAnsi="Arial Narrow"/>
          <w:b/>
          <w:sz w:val="20"/>
        </w:rPr>
        <w:t xml:space="preserve"> otrzymanej w roku, w którym ubiega się o pomoc oraz w ciągu dwóch poprzedzających go lat podatkowych.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4 – Oświadczenie Wnioskodawcy o spełnianiu kryteriów mikroprzedsiębiorstwa</w:t>
      </w:r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5 – Oświadczenie Wnioskodawcy o braku powiązań kapitałowych lub osobowych</w:t>
      </w:r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Załącznik nr 6 – Porównanie ofert rynkowych</w:t>
      </w:r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r w:rsidRPr="00083BFE">
        <w:rPr>
          <w:rFonts w:ascii="Arial Narrow" w:hAnsi="Arial Narrow"/>
          <w:b/>
          <w:sz w:val="20"/>
          <w:u w:val="single"/>
        </w:rPr>
        <w:t>Ponadto Pracodawca zabowiązany jest dołączyć następujące dokumenty: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 nr 7</w:t>
      </w:r>
      <w:r w:rsidR="00D12432" w:rsidRPr="00EB4066">
        <w:rPr>
          <w:rFonts w:ascii="Arial Narrow" w:hAnsi="Arial Narrow"/>
          <w:b/>
          <w:sz w:val="20"/>
        </w:rPr>
        <w:t xml:space="preserve"> – Oferta </w:t>
      </w:r>
      <w:r w:rsidR="009C09E0">
        <w:rPr>
          <w:rFonts w:ascii="Arial Narrow" w:hAnsi="Arial Narrow"/>
          <w:b/>
          <w:sz w:val="20"/>
        </w:rPr>
        <w:t xml:space="preserve">wskazanego </w:t>
      </w:r>
      <w:r w:rsidR="00D12432" w:rsidRPr="00EB4066">
        <w:rPr>
          <w:rFonts w:ascii="Arial Narrow" w:hAnsi="Arial Narrow"/>
          <w:b/>
          <w:sz w:val="20"/>
        </w:rPr>
        <w:t>realizatora kształcenia ustawicznego</w:t>
      </w:r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8</w:t>
      </w:r>
      <w:r w:rsidR="00641DF3" w:rsidRPr="00EB4066">
        <w:rPr>
          <w:rFonts w:ascii="Arial Narrow" w:hAnsi="Arial Narrow"/>
          <w:b/>
          <w:sz w:val="20"/>
        </w:rPr>
        <w:t xml:space="preserve"> – Program kształcenia ustawicznego</w:t>
      </w:r>
      <w:r w:rsidR="00D52035">
        <w:rPr>
          <w:rFonts w:ascii="Arial Narrow" w:hAnsi="Arial Narrow"/>
          <w:b/>
          <w:sz w:val="20"/>
        </w:rPr>
        <w:t xml:space="preserve"> lub zakres egzaminu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9</w:t>
      </w:r>
      <w:r w:rsidR="00D12432" w:rsidRPr="00EB4066">
        <w:rPr>
          <w:rFonts w:ascii="Arial Narrow" w:hAnsi="Arial Narrow"/>
          <w:b/>
          <w:sz w:val="20"/>
        </w:rPr>
        <w:t xml:space="preserve"> – Wzór dokumentu potwierdzającego kompetencje nabyte przez uczestników w ramach kształcenia ustawicznego</w:t>
      </w:r>
    </w:p>
    <w:p w:rsidR="00370948" w:rsidRPr="00C32CB4" w:rsidRDefault="00690735" w:rsidP="00370948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</w:t>
      </w:r>
      <w:r w:rsidR="001B0118" w:rsidRPr="00C32CB4">
        <w:rPr>
          <w:rFonts w:ascii="Arial Narrow" w:hAnsi="Arial Narrow"/>
          <w:b/>
          <w:sz w:val="20"/>
        </w:rPr>
        <w:t>10</w:t>
      </w:r>
      <w:r w:rsidRPr="00C32CB4">
        <w:rPr>
          <w:rFonts w:ascii="Arial Narrow" w:hAnsi="Arial Narrow"/>
          <w:b/>
          <w:sz w:val="20"/>
        </w:rPr>
        <w:t xml:space="preserve"> – </w:t>
      </w:r>
      <w:r w:rsidR="00370948" w:rsidRPr="00C32CB4">
        <w:rPr>
          <w:rFonts w:ascii="Arial Narrow" w:hAnsi="Arial Narrow"/>
          <w:b/>
          <w:sz w:val="20"/>
        </w:rPr>
        <w:t>Kopia dokumentu potwierdzającego prawną formę prowadzenia działalności- w przypadku braku wpisu do Krajowego Rejestru Sądowego (KRS) lub CEDiG np. umowa spółki cywilnej, statut w przypadku stowarzyszenia, fundacji czy spółdzielni, regulamin lu</w:t>
      </w:r>
      <w:r w:rsidR="00C32CB4" w:rsidRPr="00C32CB4">
        <w:rPr>
          <w:rFonts w:ascii="Arial Narrow" w:hAnsi="Arial Narrow"/>
          <w:b/>
          <w:sz w:val="20"/>
        </w:rPr>
        <w:t>b uchwała lub inne dokumenty wła</w:t>
      </w:r>
      <w:r w:rsidR="00370948" w:rsidRPr="00C32CB4">
        <w:rPr>
          <w:rFonts w:ascii="Arial Narrow" w:hAnsi="Arial Narrow"/>
          <w:b/>
          <w:sz w:val="20"/>
        </w:rPr>
        <w:t xml:space="preserve">ściwe np. dla jednostek budżetowych, szkół, przedszkoli) </w:t>
      </w:r>
    </w:p>
    <w:p w:rsidR="00690735" w:rsidRPr="00C32CB4" w:rsidRDefault="00370948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11 – Pełnomocnictwo, w przypadku gdy pracodawcę lub przedsiębiorcę reprezentuje pełnomocnik.</w:t>
      </w:r>
    </w:p>
    <w:p w:rsidR="00AB0E7E" w:rsidRPr="00C32CB4" w:rsidRDefault="00AB0E7E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12 – Dokument/y potwierdzające zakup nowych maszyn i narzędzi, bąd</w:t>
      </w:r>
      <w:r w:rsidR="00371A2E" w:rsidRPr="00C32CB4">
        <w:rPr>
          <w:rFonts w:ascii="Arial Narrow" w:hAnsi="Arial Narrow"/>
          <w:b/>
          <w:sz w:val="20"/>
        </w:rPr>
        <w:t xml:space="preserve">ź wdrożenia nowych technologii                    ( w przypadku występowania o środki </w:t>
      </w:r>
      <w:r w:rsidRPr="00C32CB4">
        <w:rPr>
          <w:rFonts w:ascii="Arial Narrow" w:hAnsi="Arial Narrow"/>
          <w:b/>
          <w:sz w:val="20"/>
        </w:rPr>
        <w:t xml:space="preserve"> </w:t>
      </w:r>
      <w:r w:rsidR="00371A2E" w:rsidRPr="00C32CB4">
        <w:rPr>
          <w:rFonts w:ascii="Arial Narrow" w:hAnsi="Arial Narrow"/>
          <w:b/>
          <w:sz w:val="20"/>
        </w:rPr>
        <w:t>z KFS z II priorytetu).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</w:t>
      </w:r>
      <w:r w:rsidR="008D1E4D">
        <w:rPr>
          <w:rFonts w:ascii="Arial Narrow" w:hAnsi="Arial Narrow" w:cs="Arial Narrow"/>
          <w:b/>
          <w:bCs/>
          <w:sz w:val="26"/>
          <w:szCs w:val="26"/>
        </w:rPr>
        <w:t>8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B2323F" w:rsidRDefault="00B2323F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D00EA5">
        <w:rPr>
          <w:rFonts w:ascii="Arial Narrow" w:hAnsi="Arial Narrow" w:cs="Arial Narrow"/>
          <w:sz w:val="22"/>
          <w:szCs w:val="22"/>
        </w:rPr>
        <w:t>7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D00EA5">
        <w:rPr>
          <w:rFonts w:ascii="Arial Narrow" w:hAnsi="Arial Narrow" w:cs="Arial Narrow"/>
          <w:sz w:val="22"/>
          <w:szCs w:val="22"/>
        </w:rPr>
        <w:t>1065</w:t>
      </w:r>
      <w:r w:rsidR="00A93D48">
        <w:rPr>
          <w:rFonts w:ascii="Arial Narrow" w:hAnsi="Arial Narrow" w:cs="Arial Narrow"/>
          <w:sz w:val="22"/>
          <w:szCs w:val="22"/>
        </w:rPr>
        <w:t xml:space="preserve"> z późn. zm.</w:t>
      </w:r>
      <w:r w:rsidRPr="005903D1">
        <w:rPr>
          <w:rFonts w:ascii="Arial Narrow" w:hAnsi="Arial Narrow" w:cs="Arial Narrow"/>
          <w:sz w:val="22"/>
          <w:szCs w:val="22"/>
        </w:rPr>
        <w:t>)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100% kosztów kształcenia ustawicznego – w przypadku mikroprzedsiębiorcy</w:t>
      </w:r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1E36CC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Ś</w:t>
      </w:r>
      <w:r w:rsidR="00227399" w:rsidRPr="005903D1">
        <w:rPr>
          <w:rFonts w:ascii="Arial Narrow" w:hAnsi="Arial Narrow" w:cs="Arial Narrow"/>
          <w:sz w:val="22"/>
          <w:szCs w:val="22"/>
        </w:rPr>
        <w:t>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="00227399"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="00227399"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2017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8D1E4D" w:rsidRPr="005903D1" w:rsidRDefault="000E367B" w:rsidP="008D1E4D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5903D1">
        <w:rPr>
          <w:rFonts w:ascii="Arial Narrow" w:hAnsi="Arial Narrow"/>
          <w:b/>
          <w:sz w:val="22"/>
          <w:szCs w:val="22"/>
        </w:rPr>
        <w:t xml:space="preserve">wsparcie o kształcenia ustawicznego </w:t>
      </w:r>
      <w:r w:rsidR="008D1E4D" w:rsidRPr="005903D1">
        <w:rPr>
          <w:rFonts w:ascii="Arial Narrow" w:hAnsi="Arial Narrow"/>
          <w:b/>
          <w:sz w:val="22"/>
          <w:szCs w:val="22"/>
        </w:rPr>
        <w:t>w zidentyfikowanych w danym powiecie lub województwie zawodach deficytowych.</w:t>
      </w:r>
    </w:p>
    <w:p w:rsidR="000E367B" w:rsidRPr="005903D1" w:rsidRDefault="000E367B" w:rsidP="008D1E4D">
      <w:pPr>
        <w:ind w:left="360"/>
        <w:rPr>
          <w:rFonts w:ascii="Arial Narrow" w:hAnsi="Arial Narrow"/>
          <w:b/>
          <w:sz w:val="22"/>
          <w:szCs w:val="22"/>
        </w:rPr>
      </w:pPr>
    </w:p>
    <w:p w:rsid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 xml:space="preserve">wsparcie  kształcenia ustawicznego </w:t>
      </w:r>
      <w:r w:rsidR="008D1E4D">
        <w:rPr>
          <w:rFonts w:ascii="Arial Narrow" w:hAnsi="Arial Narrow"/>
          <w:b/>
          <w:sz w:val="22"/>
          <w:szCs w:val="22"/>
        </w:rPr>
        <w:t>w związku z zastosowaniem w firmach nowych technologii i narzędzi pracy.</w:t>
      </w:r>
    </w:p>
    <w:p w:rsidR="008D1E4D" w:rsidRDefault="008D1E4D" w:rsidP="008D1E4D">
      <w:pPr>
        <w:pStyle w:val="Akapitzlist"/>
        <w:rPr>
          <w:rFonts w:ascii="Arial Narrow" w:hAnsi="Arial Narrow"/>
          <w:b/>
          <w:sz w:val="22"/>
          <w:szCs w:val="22"/>
          <w:u w:val="single"/>
        </w:rPr>
      </w:pPr>
    </w:p>
    <w:p w:rsidR="000E367B" w:rsidRPr="008D1E4D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>wsparcie kształcenia ustawicznego osób, które mogą udokumentować wykonywani</w:t>
      </w:r>
      <w:r w:rsidR="008D1E4D">
        <w:rPr>
          <w:rFonts w:ascii="Arial Narrow" w:hAnsi="Arial Narrow"/>
          <w:b/>
          <w:sz w:val="22"/>
          <w:szCs w:val="22"/>
        </w:rPr>
        <w:t>e przez co najmniej 15 lat prac</w:t>
      </w:r>
      <w:r w:rsidRPr="008D1E4D">
        <w:rPr>
          <w:rFonts w:ascii="Arial Narrow" w:hAnsi="Arial Narrow"/>
          <w:b/>
          <w:sz w:val="22"/>
          <w:szCs w:val="22"/>
        </w:rPr>
        <w:t xml:space="preserve"> w szczególnych warunkach l</w:t>
      </w:r>
      <w:r w:rsidR="00342946" w:rsidRPr="008D1E4D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8D1E4D">
        <w:rPr>
          <w:rFonts w:ascii="Arial Narrow" w:hAnsi="Arial Narrow"/>
          <w:b/>
          <w:sz w:val="22"/>
          <w:szCs w:val="22"/>
        </w:rPr>
        <w:t xml:space="preserve"> </w:t>
      </w:r>
      <w:r w:rsidR="00342946" w:rsidRPr="008D1E4D">
        <w:rPr>
          <w:rFonts w:ascii="Arial Narrow" w:hAnsi="Arial Narrow"/>
          <w:b/>
          <w:sz w:val="22"/>
          <w:szCs w:val="22"/>
        </w:rPr>
        <w:t>a </w:t>
      </w:r>
      <w:r w:rsidRPr="008D1E4D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0E367B" w:rsidRPr="00E431A9" w:rsidRDefault="0075551E" w:rsidP="0075551E">
      <w:pPr>
        <w:rPr>
          <w:rFonts w:ascii="Arial Narrow" w:hAnsi="Arial Narrow"/>
          <w:i/>
          <w:sz w:val="22"/>
          <w:szCs w:val="22"/>
          <w:u w:val="single"/>
        </w:rPr>
      </w:pPr>
      <w:r w:rsidRPr="00E431A9">
        <w:rPr>
          <w:rFonts w:ascii="Arial Narrow" w:hAnsi="Arial Narrow"/>
          <w:i/>
          <w:sz w:val="22"/>
          <w:szCs w:val="22"/>
          <w:u w:val="single"/>
        </w:rPr>
        <w:t>Uwaga! Przy wyliczaniu wkładu własnego pracodawcy: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1.</w:t>
      </w:r>
      <w:r w:rsidR="00AB6A37" w:rsidRPr="00E431A9">
        <w:rPr>
          <w:rFonts w:ascii="Arial Narrow" w:hAnsi="Arial Narrow"/>
          <w:i/>
          <w:sz w:val="22"/>
          <w:szCs w:val="22"/>
        </w:rPr>
        <w:t>U</w:t>
      </w:r>
      <w:r w:rsidRPr="00E431A9">
        <w:rPr>
          <w:rFonts w:ascii="Arial Narrow" w:hAnsi="Arial Narrow"/>
          <w:i/>
          <w:sz w:val="22"/>
          <w:szCs w:val="22"/>
        </w:rPr>
        <w:t>względnia się wyłącznie koszty samego kształcenia ustawicznego, tj. wyłącznie należność dla inst</w:t>
      </w:r>
      <w:r w:rsidR="005903D1" w:rsidRPr="00E431A9">
        <w:rPr>
          <w:rFonts w:ascii="Arial Narrow" w:hAnsi="Arial Narrow"/>
          <w:i/>
          <w:sz w:val="22"/>
          <w:szCs w:val="22"/>
        </w:rPr>
        <w:t>ytucji szkoleniowej, uczelni itp.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E431A9" w:rsidRDefault="00342946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B84035" w:rsidRDefault="00AB6A37" w:rsidP="00AB6A37">
      <w:pPr>
        <w:jc w:val="both"/>
        <w:rPr>
          <w:rFonts w:ascii="Arial Narrow" w:hAnsi="Arial Narrow"/>
          <w:b/>
          <w:sz w:val="22"/>
          <w:szCs w:val="22"/>
        </w:rPr>
      </w:pPr>
      <w:r w:rsidRPr="00B84035">
        <w:rPr>
          <w:rFonts w:ascii="Arial Narrow" w:hAnsi="Arial Narrow"/>
          <w:b/>
          <w:sz w:val="22"/>
          <w:szCs w:val="22"/>
        </w:rPr>
        <w:t>1.</w:t>
      </w:r>
      <w:r w:rsidR="0075551E" w:rsidRPr="00B84035">
        <w:rPr>
          <w:rFonts w:ascii="Arial Narrow" w:hAnsi="Arial Narrow"/>
          <w:b/>
          <w:sz w:val="22"/>
          <w:szCs w:val="22"/>
        </w:rPr>
        <w:t>Przed wpisaniem, nazwy i adresu realizatora – instytucji szkoleniowej do tabeli na</w:t>
      </w:r>
      <w:r w:rsidRPr="00B84035">
        <w:rPr>
          <w:rFonts w:ascii="Arial Narrow" w:hAnsi="Arial Narrow"/>
          <w:b/>
          <w:sz w:val="22"/>
          <w:szCs w:val="22"/>
        </w:rPr>
        <w:t xml:space="preserve">leży dokonać rozpoznania rynku </w:t>
      </w:r>
      <w:r w:rsidR="0075551E" w:rsidRPr="00B84035">
        <w:rPr>
          <w:rFonts w:ascii="Arial Narrow" w:hAnsi="Arial Narrow"/>
          <w:b/>
          <w:sz w:val="22"/>
          <w:szCs w:val="22"/>
        </w:rPr>
        <w:t xml:space="preserve"> </w:t>
      </w:r>
      <w:r w:rsidRPr="00B84035">
        <w:rPr>
          <w:rFonts w:ascii="Arial Narrow" w:hAnsi="Arial Narrow"/>
          <w:b/>
          <w:sz w:val="22"/>
          <w:szCs w:val="22"/>
        </w:rPr>
        <w:t>w </w:t>
      </w:r>
      <w:r w:rsidR="0075551E" w:rsidRPr="00B84035">
        <w:rPr>
          <w:rFonts w:ascii="Arial Narrow" w:hAnsi="Arial Narrow"/>
          <w:b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B84035" w:rsidRDefault="005903D1" w:rsidP="00AB6A37">
      <w:pPr>
        <w:ind w:left="142" w:hanging="142"/>
        <w:jc w:val="both"/>
        <w:rPr>
          <w:rFonts w:ascii="Arial Narrow" w:hAnsi="Arial Narrow"/>
          <w:b/>
          <w:i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</w:t>
      </w:r>
      <w:r w:rsidRPr="00B84035">
        <w:rPr>
          <w:rFonts w:ascii="Arial Narrow" w:hAnsi="Arial Narrow"/>
          <w:b/>
          <w:i/>
          <w:sz w:val="22"/>
          <w:szCs w:val="22"/>
        </w:rPr>
        <w:t>1)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Program szkolenia zawierający nazwę kursu, opis tematyki zajęć edukacyjnych wraz ze wskazaniem wymiaru godzin </w:t>
      </w:r>
      <w:r w:rsidRPr="00B84035">
        <w:rPr>
          <w:rFonts w:ascii="Arial Narrow" w:hAnsi="Arial Narrow"/>
          <w:b/>
          <w:i/>
          <w:sz w:val="22"/>
          <w:szCs w:val="22"/>
        </w:rPr>
        <w:t xml:space="preserve">  </w:t>
      </w:r>
      <w:r w:rsidR="0075551E" w:rsidRPr="00B84035">
        <w:rPr>
          <w:rFonts w:ascii="Arial Narrow" w:hAnsi="Arial Narrow"/>
          <w:b/>
          <w:i/>
          <w:sz w:val="22"/>
          <w:szCs w:val="22"/>
        </w:rPr>
        <w:t>przeznaczonych na poszczególne zajęcia edukacyjne</w:t>
      </w:r>
      <w:r w:rsidR="00AB6A37" w:rsidRPr="00B84035">
        <w:rPr>
          <w:rFonts w:ascii="Arial Narrow" w:hAnsi="Arial Narrow"/>
          <w:b/>
          <w:i/>
          <w:sz w:val="22"/>
          <w:szCs w:val="22"/>
        </w:rPr>
        <w:t>,</w:t>
      </w:r>
    </w:p>
    <w:p w:rsidR="0075551E" w:rsidRPr="00B84035" w:rsidRDefault="005903D1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lastRenderedPageBreak/>
        <w:t xml:space="preserve">   2)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 w:rsidRPr="00B84035">
        <w:rPr>
          <w:rFonts w:ascii="Arial Narrow" w:hAnsi="Arial Narrow"/>
          <w:b/>
          <w:i/>
          <w:sz w:val="22"/>
          <w:szCs w:val="22"/>
        </w:rPr>
        <w:t xml:space="preserve">dołączyć program studiów </w:t>
      </w:r>
      <w:r w:rsidR="00845215" w:rsidRPr="00B84035">
        <w:rPr>
          <w:rFonts w:ascii="Arial Narrow" w:hAnsi="Arial Narrow"/>
          <w:b/>
          <w:i/>
          <w:sz w:val="22"/>
          <w:szCs w:val="22"/>
        </w:rPr>
        <w:t>podyplomowych.</w:t>
      </w:r>
    </w:p>
    <w:p w:rsidR="00E06469" w:rsidRPr="00B84035" w:rsidRDefault="00A862E7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</w:t>
      </w:r>
      <w:r w:rsidR="00E06469" w:rsidRPr="00B84035">
        <w:rPr>
          <w:rFonts w:ascii="Arial Narrow" w:hAnsi="Arial Narrow"/>
          <w:b/>
          <w:i/>
          <w:sz w:val="22"/>
          <w:szCs w:val="22"/>
        </w:rPr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>.Kompletne wnioski wraz z załącznikami o przyznanie środków z Krajowego Funduszu Szkoleniowego rozpatrywane będą na bieżąco</w:t>
      </w:r>
      <w:r w:rsidR="00DE60E7">
        <w:rPr>
          <w:rFonts w:ascii="Arial Narrow" w:hAnsi="Arial Narrow" w:cs="Arial Narrow"/>
          <w:sz w:val="22"/>
          <w:szCs w:val="22"/>
        </w:rPr>
        <w:t xml:space="preserve"> po zakończeniu naboru wniosków</w:t>
      </w:r>
      <w:r w:rsidRPr="005903D1">
        <w:rPr>
          <w:rFonts w:ascii="Arial Narrow" w:hAnsi="Arial Narrow" w:cs="Arial Narrow"/>
          <w:sz w:val="22"/>
          <w:szCs w:val="22"/>
        </w:rPr>
        <w:t xml:space="preserve">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minimis.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C32CB4" w:rsidRDefault="00C32CB4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minimis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sparcie kształcenia ustawicznego 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w zidentyfikowanych </w:t>
            </w:r>
            <w:r w:rsidR="008D1E4D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8D1E4D">
              <w:rPr>
                <w:rFonts w:ascii="Arial Narrow" w:hAnsi="Arial Narrow"/>
                <w:b/>
                <w:sz w:val="20"/>
              </w:rPr>
              <w:t>w </w:t>
            </w:r>
            <w:r w:rsidR="008D1E4D" w:rsidRPr="006F4D1D">
              <w:rPr>
                <w:rFonts w:ascii="Arial Narrow" w:hAnsi="Arial Narrow"/>
                <w:b/>
                <w:sz w:val="20"/>
              </w:rPr>
              <w:t>danym powiecie lub woj</w:t>
            </w:r>
            <w:r w:rsidR="008D1E4D">
              <w:rPr>
                <w:rFonts w:ascii="Arial Narrow" w:hAnsi="Arial Narrow"/>
                <w:b/>
                <w:sz w:val="20"/>
              </w:rPr>
              <w:t>ewództwie zawodach deficytowych</w:t>
            </w:r>
            <w:r w:rsidRPr="006F4D1D">
              <w:rPr>
                <w:rFonts w:ascii="Arial Narrow" w:hAnsi="Arial Narrow"/>
                <w:b/>
                <w:sz w:val="20"/>
              </w:rPr>
              <w:t>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Default="00E1437F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sparcie </w:t>
            </w:r>
            <w:r w:rsidR="00650559" w:rsidRPr="006F4D1D">
              <w:rPr>
                <w:rFonts w:ascii="Arial Narrow" w:hAnsi="Arial Narrow"/>
                <w:b/>
                <w:sz w:val="20"/>
              </w:rPr>
              <w:t>kształcenia us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tawicznego </w:t>
            </w:r>
            <w:r w:rsidR="008D1E4D">
              <w:rPr>
                <w:rFonts w:ascii="Arial Narrow" w:hAnsi="Arial Narrow"/>
                <w:b/>
                <w:sz w:val="20"/>
              </w:rPr>
              <w:t>w związku z zastosowaniem w firmach nowych technologii i narzędzi pracy.</w:t>
            </w:r>
          </w:p>
          <w:p w:rsidR="00BF1DC2" w:rsidRDefault="00BF1DC2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BF1DC2" w:rsidRPr="006F4D1D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CE79FC" w:rsidRDefault="00650559" w:rsidP="00CE79FC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3.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5F4696"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BE" w:rsidRDefault="005629BE">
      <w:r>
        <w:separator/>
      </w:r>
    </w:p>
  </w:endnote>
  <w:endnote w:type="continuationSeparator" w:id="0">
    <w:p w:rsidR="005629BE" w:rsidRDefault="005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25195E">
    <w:pPr>
      <w:pStyle w:val="Stopka"/>
      <w:jc w:val="center"/>
    </w:pPr>
    <w:fldSimple w:instr=" PAGE   \* MERGEFORMAT ">
      <w:r w:rsidR="00432FBA">
        <w:rPr>
          <w:noProof/>
        </w:rPr>
        <w:t>2</w:t>
      </w:r>
    </w:fldSimple>
  </w:p>
  <w:p w:rsidR="005629BE" w:rsidRPr="00227399" w:rsidRDefault="005629BE" w:rsidP="00227399">
    <w:pPr>
      <w:pStyle w:val="Stopka"/>
      <w:ind w:left="-14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5629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25195E">
    <w:pPr>
      <w:pStyle w:val="Stopka"/>
      <w:jc w:val="center"/>
    </w:pPr>
    <w:fldSimple w:instr=" PAGE   \* MERGEFORMAT ">
      <w:r w:rsidR="00432FBA">
        <w:rPr>
          <w:noProof/>
        </w:rPr>
        <w:t>12</w:t>
      </w:r>
    </w:fldSimple>
  </w:p>
  <w:p w:rsidR="005629BE" w:rsidRPr="00227399" w:rsidRDefault="005629BE" w:rsidP="00227399">
    <w:pPr>
      <w:pStyle w:val="Stopka"/>
      <w:ind w:left="-141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5629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BE" w:rsidRDefault="005629BE">
      <w:r>
        <w:separator/>
      </w:r>
    </w:p>
  </w:footnote>
  <w:footnote w:type="continuationSeparator" w:id="0">
    <w:p w:rsidR="005629BE" w:rsidRDefault="00562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Pr="00997B57" w:rsidRDefault="0025195E" w:rsidP="00B50359">
    <w:pPr>
      <w:pStyle w:val="Nagwek"/>
      <w:ind w:left="-1417"/>
      <w:jc w:val="center"/>
      <w:rPr>
        <w:i/>
        <w:color w:val="FF0000"/>
      </w:rPr>
    </w:pPr>
    <w:r w:rsidRPr="0025195E"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5629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Pr="00997B57" w:rsidRDefault="00432FBA" w:rsidP="00B50359">
    <w:pPr>
      <w:pStyle w:val="Nagwek"/>
      <w:ind w:left="-1417"/>
      <w:jc w:val="center"/>
      <w:rPr>
        <w:i/>
        <w:color w:val="FF0000"/>
      </w:rPr>
    </w:pPr>
    <w:r w:rsidRPr="0025195E"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E" w:rsidRDefault="005629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E2E53"/>
    <w:rsid w:val="000E367B"/>
    <w:rsid w:val="000F34FB"/>
    <w:rsid w:val="000F5355"/>
    <w:rsid w:val="00101F66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303E"/>
    <w:rsid w:val="001E36CC"/>
    <w:rsid w:val="001F3CA3"/>
    <w:rsid w:val="001F504D"/>
    <w:rsid w:val="001F5252"/>
    <w:rsid w:val="00204305"/>
    <w:rsid w:val="00204402"/>
    <w:rsid w:val="00211D98"/>
    <w:rsid w:val="002125F2"/>
    <w:rsid w:val="00212B31"/>
    <w:rsid w:val="002207EF"/>
    <w:rsid w:val="002208F0"/>
    <w:rsid w:val="0022677A"/>
    <w:rsid w:val="00227399"/>
    <w:rsid w:val="00232BE2"/>
    <w:rsid w:val="0025195E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F0AF9"/>
    <w:rsid w:val="002F79EB"/>
    <w:rsid w:val="003007AB"/>
    <w:rsid w:val="003062B0"/>
    <w:rsid w:val="003139AB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70948"/>
    <w:rsid w:val="00371A2E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C57E7"/>
    <w:rsid w:val="003D3914"/>
    <w:rsid w:val="003D4211"/>
    <w:rsid w:val="003E0017"/>
    <w:rsid w:val="003F65D2"/>
    <w:rsid w:val="00411470"/>
    <w:rsid w:val="00412117"/>
    <w:rsid w:val="00414276"/>
    <w:rsid w:val="00414504"/>
    <w:rsid w:val="00432FBA"/>
    <w:rsid w:val="00444FDD"/>
    <w:rsid w:val="00452463"/>
    <w:rsid w:val="00452496"/>
    <w:rsid w:val="00454C12"/>
    <w:rsid w:val="004551D9"/>
    <w:rsid w:val="0045796B"/>
    <w:rsid w:val="0047059E"/>
    <w:rsid w:val="004728F0"/>
    <w:rsid w:val="00477303"/>
    <w:rsid w:val="00477571"/>
    <w:rsid w:val="00482F2D"/>
    <w:rsid w:val="0049546B"/>
    <w:rsid w:val="004A1E96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29BE"/>
    <w:rsid w:val="00563669"/>
    <w:rsid w:val="00565619"/>
    <w:rsid w:val="005824D6"/>
    <w:rsid w:val="005831D3"/>
    <w:rsid w:val="005903D1"/>
    <w:rsid w:val="0059093D"/>
    <w:rsid w:val="005A00E5"/>
    <w:rsid w:val="005A3153"/>
    <w:rsid w:val="005A4EE8"/>
    <w:rsid w:val="005A6AAA"/>
    <w:rsid w:val="005B4AFE"/>
    <w:rsid w:val="005C63A9"/>
    <w:rsid w:val="005E1EE4"/>
    <w:rsid w:val="005E54D7"/>
    <w:rsid w:val="005E5EE4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FC3"/>
    <w:rsid w:val="00633618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A030E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8FF"/>
    <w:rsid w:val="00787411"/>
    <w:rsid w:val="007947AD"/>
    <w:rsid w:val="007948D0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1660F"/>
    <w:rsid w:val="008251F6"/>
    <w:rsid w:val="00827135"/>
    <w:rsid w:val="00835C89"/>
    <w:rsid w:val="0084014B"/>
    <w:rsid w:val="0084083B"/>
    <w:rsid w:val="008419D9"/>
    <w:rsid w:val="00842E1C"/>
    <w:rsid w:val="00845215"/>
    <w:rsid w:val="008555C4"/>
    <w:rsid w:val="00862E40"/>
    <w:rsid w:val="00871535"/>
    <w:rsid w:val="00871A50"/>
    <w:rsid w:val="00871A72"/>
    <w:rsid w:val="00874118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1E4D"/>
    <w:rsid w:val="008D246D"/>
    <w:rsid w:val="008D2D01"/>
    <w:rsid w:val="008D5C62"/>
    <w:rsid w:val="008E23B9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4A9E"/>
    <w:rsid w:val="009641A0"/>
    <w:rsid w:val="009719A8"/>
    <w:rsid w:val="00973FDA"/>
    <w:rsid w:val="00975BB5"/>
    <w:rsid w:val="009802F0"/>
    <w:rsid w:val="009852E8"/>
    <w:rsid w:val="0098727E"/>
    <w:rsid w:val="00997B57"/>
    <w:rsid w:val="009A52BE"/>
    <w:rsid w:val="009A7B16"/>
    <w:rsid w:val="009B3A23"/>
    <w:rsid w:val="009B6F4E"/>
    <w:rsid w:val="009C09E0"/>
    <w:rsid w:val="009C71D5"/>
    <w:rsid w:val="009D0C64"/>
    <w:rsid w:val="009D4E61"/>
    <w:rsid w:val="009F1298"/>
    <w:rsid w:val="009F40A1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2AFE"/>
    <w:rsid w:val="00A93D48"/>
    <w:rsid w:val="00A95B9C"/>
    <w:rsid w:val="00A9784A"/>
    <w:rsid w:val="00AA0E03"/>
    <w:rsid w:val="00AA5AED"/>
    <w:rsid w:val="00AA77DF"/>
    <w:rsid w:val="00AB0E7E"/>
    <w:rsid w:val="00AB3886"/>
    <w:rsid w:val="00AB644F"/>
    <w:rsid w:val="00AB6A37"/>
    <w:rsid w:val="00AC0A46"/>
    <w:rsid w:val="00AC5420"/>
    <w:rsid w:val="00AD3570"/>
    <w:rsid w:val="00AD59AE"/>
    <w:rsid w:val="00AD6042"/>
    <w:rsid w:val="00AE4F4E"/>
    <w:rsid w:val="00AE66D3"/>
    <w:rsid w:val="00B01881"/>
    <w:rsid w:val="00B0459D"/>
    <w:rsid w:val="00B04DCD"/>
    <w:rsid w:val="00B06D38"/>
    <w:rsid w:val="00B07A36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4035"/>
    <w:rsid w:val="00B8432D"/>
    <w:rsid w:val="00B865D0"/>
    <w:rsid w:val="00BC0542"/>
    <w:rsid w:val="00BC1C50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214B7"/>
    <w:rsid w:val="00C31D99"/>
    <w:rsid w:val="00C32CB4"/>
    <w:rsid w:val="00C36762"/>
    <w:rsid w:val="00C37503"/>
    <w:rsid w:val="00C40356"/>
    <w:rsid w:val="00C41CB8"/>
    <w:rsid w:val="00C4355E"/>
    <w:rsid w:val="00C72CD6"/>
    <w:rsid w:val="00C73863"/>
    <w:rsid w:val="00C760F9"/>
    <w:rsid w:val="00C83EB0"/>
    <w:rsid w:val="00C86729"/>
    <w:rsid w:val="00C9441D"/>
    <w:rsid w:val="00CA02B5"/>
    <w:rsid w:val="00CB1BA9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31471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3AC0"/>
    <w:rsid w:val="00DA5C31"/>
    <w:rsid w:val="00DA5ED4"/>
    <w:rsid w:val="00DB38B6"/>
    <w:rsid w:val="00DC5804"/>
    <w:rsid w:val="00DC79F2"/>
    <w:rsid w:val="00DC7F3E"/>
    <w:rsid w:val="00DD029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FBC"/>
    <w:rsid w:val="00E24E4F"/>
    <w:rsid w:val="00E27E9A"/>
    <w:rsid w:val="00E32353"/>
    <w:rsid w:val="00E3292F"/>
    <w:rsid w:val="00E33DEB"/>
    <w:rsid w:val="00E3522B"/>
    <w:rsid w:val="00E416DB"/>
    <w:rsid w:val="00E431A9"/>
    <w:rsid w:val="00E51D1D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84D"/>
    <w:rsid w:val="00EB2C0D"/>
    <w:rsid w:val="00EB2CB8"/>
    <w:rsid w:val="00EB4066"/>
    <w:rsid w:val="00EB6C77"/>
    <w:rsid w:val="00EB7614"/>
    <w:rsid w:val="00EC0EA0"/>
    <w:rsid w:val="00EC3B70"/>
    <w:rsid w:val="00EC5674"/>
    <w:rsid w:val="00EC5D7C"/>
    <w:rsid w:val="00EC77F8"/>
    <w:rsid w:val="00EC79E7"/>
    <w:rsid w:val="00ED34FC"/>
    <w:rsid w:val="00ED5720"/>
    <w:rsid w:val="00ED5BD0"/>
    <w:rsid w:val="00ED5BDD"/>
    <w:rsid w:val="00EE0554"/>
    <w:rsid w:val="00EF73E1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0C75"/>
    <w:rsid w:val="00F76F8B"/>
    <w:rsid w:val="00F94B05"/>
    <w:rsid w:val="00F9616E"/>
    <w:rsid w:val="00FC2F09"/>
    <w:rsid w:val="00FC33A4"/>
    <w:rsid w:val="00FC6A0C"/>
    <w:rsid w:val="00FD4DF8"/>
    <w:rsid w:val="00FD6C5B"/>
    <w:rsid w:val="00FF14E4"/>
    <w:rsid w:val="00FF629B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rtzawod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01D2-53A8-4FA2-A37D-E4F81DB4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4954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155</cp:revision>
  <cp:lastPrinted>2018-01-18T10:43:00Z</cp:lastPrinted>
  <dcterms:created xsi:type="dcterms:W3CDTF">2016-01-11T08:42:00Z</dcterms:created>
  <dcterms:modified xsi:type="dcterms:W3CDTF">2018-01-18T12:34:00Z</dcterms:modified>
</cp:coreProperties>
</file>